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F7C7" w14:textId="77777777" w:rsidR="0070404D" w:rsidRDefault="00000000">
      <w:pPr>
        <w:pStyle w:val="Ttulo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sz w:val="32"/>
          <w:szCs w:val="32"/>
        </w:rPr>
        <w:t>FICHA DE CREDENCIAÇÃO PARA A COMUNICAÇÃO SOCIAL</w:t>
      </w:r>
    </w:p>
    <w:p w14:paraId="70CE48EF" w14:textId="77777777" w:rsidR="0070404D" w:rsidRDefault="0070404D">
      <w:pPr>
        <w:spacing w:after="0"/>
        <w:ind w:left="284"/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8"/>
      </w:tblGrid>
      <w:tr w:rsidR="0070404D" w14:paraId="6E6B2C17" w14:textId="77777777">
        <w:trPr>
          <w:trHeight w:val="1670"/>
        </w:trPr>
        <w:tc>
          <w:tcPr>
            <w:tcW w:w="10398" w:type="dxa"/>
          </w:tcPr>
          <w:p w14:paraId="34D0E925" w14:textId="77777777" w:rsidR="0070404D" w:rsidRDefault="0070404D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D8CEEB5" w14:textId="7777777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ORGÃO DE COMUNICAÇÃO SOCIAL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  <w:p w14:paraId="32AE6D6C" w14:textId="34748188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Nome:</w:t>
            </w:r>
          </w:p>
          <w:p w14:paraId="68A88FA4" w14:textId="2525C14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Morada: </w:t>
            </w:r>
          </w:p>
          <w:p w14:paraId="259B6464" w14:textId="7777777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Telefone: </w:t>
            </w:r>
          </w:p>
          <w:p w14:paraId="556713B0" w14:textId="580A7B3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Email: </w:t>
            </w:r>
          </w:p>
        </w:tc>
      </w:tr>
    </w:tbl>
    <w:p w14:paraId="20875070" w14:textId="77777777" w:rsidR="0070404D" w:rsidRDefault="0070404D">
      <w:pPr>
        <w:spacing w:after="0"/>
        <w:ind w:left="284"/>
        <w:jc w:val="both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0"/>
        <w:tblW w:w="1039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98"/>
      </w:tblGrid>
      <w:tr w:rsidR="0070404D" w14:paraId="7708D30C" w14:textId="77777777">
        <w:tc>
          <w:tcPr>
            <w:tcW w:w="10398" w:type="dxa"/>
          </w:tcPr>
          <w:p w14:paraId="0225A9B0" w14:textId="77777777" w:rsidR="0070404D" w:rsidRDefault="0070404D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79EB85F9" w14:textId="7777777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PROFISSIONAIS DE COMUNICAÇÃO</w:t>
            </w:r>
          </w:p>
          <w:p w14:paraId="5B7F94C6" w14:textId="749A15D8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Nome: </w:t>
            </w:r>
          </w:p>
          <w:p w14:paraId="487B4F50" w14:textId="5644FEB2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Função: </w:t>
            </w:r>
          </w:p>
          <w:p w14:paraId="3D9E92AB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Nº Carteira Profissional:</w:t>
            </w:r>
          </w:p>
          <w:p w14:paraId="076D8576" w14:textId="2FEBDCFD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Telefone:</w:t>
            </w:r>
            <w:r>
              <w:rPr>
                <w:rFonts w:ascii="Courier New" w:eastAsia="Courier New" w:hAnsi="Courier New" w:cs="Courier New"/>
                <w:color w:val="3D3D3D"/>
                <w:sz w:val="21"/>
                <w:szCs w:val="21"/>
                <w:highlight w:val="white"/>
              </w:rPr>
              <w:t xml:space="preserve"> </w:t>
            </w:r>
          </w:p>
          <w:p w14:paraId="0FA5C375" w14:textId="0689A616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Email: </w:t>
            </w:r>
          </w:p>
          <w:p w14:paraId="65480CD5" w14:textId="77777777" w:rsidR="0070404D" w:rsidRDefault="0070404D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8214377" w14:textId="69B55B1A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Nome: </w:t>
            </w:r>
          </w:p>
          <w:p w14:paraId="4F25D7EA" w14:textId="6D74EEBA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Função: </w:t>
            </w:r>
          </w:p>
          <w:p w14:paraId="79D901DF" w14:textId="39F74032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Nº Carteira Profissional</w:t>
            </w:r>
            <w:r w:rsidR="00D954CB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14:paraId="1529CE5C" w14:textId="40DFD2B2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Telefone: </w:t>
            </w:r>
          </w:p>
          <w:p w14:paraId="7FDE6D1E" w14:textId="65A2C7F6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Email: </w:t>
            </w:r>
          </w:p>
          <w:p w14:paraId="130D25F7" w14:textId="77777777" w:rsidR="0070404D" w:rsidRDefault="0070404D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7A763730" w14:textId="30DE0548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Nome: </w:t>
            </w:r>
          </w:p>
          <w:p w14:paraId="24303110" w14:textId="507D579F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Função: </w:t>
            </w:r>
          </w:p>
          <w:p w14:paraId="67D6F9C4" w14:textId="73975F00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Nº Carteira Profissional</w:t>
            </w:r>
            <w:r w:rsidR="00D954CB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14:paraId="3D38D4EE" w14:textId="112486F4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Telefone: </w:t>
            </w:r>
          </w:p>
          <w:p w14:paraId="484D8A8C" w14:textId="4159ED2C" w:rsidR="0070404D" w:rsidRDefault="00000000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Email: </w:t>
            </w:r>
          </w:p>
          <w:p w14:paraId="61C8FFC3" w14:textId="77777777" w:rsidR="0070404D" w:rsidRDefault="0070404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28957330" w14:textId="77777777" w:rsidR="0070404D" w:rsidRDefault="0070404D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1"/>
        <w:tblW w:w="1034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1"/>
      </w:tblGrid>
      <w:tr w:rsidR="0070404D" w14:paraId="20970E32" w14:textId="77777777">
        <w:tc>
          <w:tcPr>
            <w:tcW w:w="10341" w:type="dxa"/>
          </w:tcPr>
          <w:p w14:paraId="0870CDC9" w14:textId="77777777" w:rsidR="0070404D" w:rsidRDefault="0070404D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10"/>
                <w:szCs w:val="10"/>
              </w:rPr>
            </w:pPr>
          </w:p>
          <w:p w14:paraId="6A934739" w14:textId="77777777" w:rsidR="0070404D" w:rsidRDefault="00000000">
            <w:pPr>
              <w:ind w:left="284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VEÍCULOS</w:t>
            </w:r>
          </w:p>
          <w:p w14:paraId="2F20402E" w14:textId="31EC831B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Carro: </w:t>
            </w:r>
          </w:p>
          <w:p w14:paraId="034B02D3" w14:textId="596E7FA5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Matrícula: </w:t>
            </w:r>
          </w:p>
          <w:p w14:paraId="6FB81185" w14:textId="7F23B8CD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Nome do Condutor: </w:t>
            </w:r>
          </w:p>
          <w:p w14:paraId="0385165B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Nº Licença de Condutor: </w:t>
            </w:r>
          </w:p>
          <w:p w14:paraId="23B74EFE" w14:textId="77777777" w:rsidR="0070404D" w:rsidRDefault="0070404D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4A5E2703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Mota:</w:t>
            </w:r>
          </w:p>
          <w:p w14:paraId="190B7589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Matrícula:</w:t>
            </w:r>
          </w:p>
          <w:p w14:paraId="67A8BB45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Nome do Condutor:</w:t>
            </w:r>
          </w:p>
          <w:p w14:paraId="4F25303D" w14:textId="77777777" w:rsidR="0070404D" w:rsidRDefault="00000000">
            <w:pPr>
              <w:ind w:left="708" w:hanging="424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Nº Licença de Condutor:</w:t>
            </w:r>
          </w:p>
          <w:p w14:paraId="60B87CC2" w14:textId="77777777" w:rsidR="0070404D" w:rsidRDefault="0070404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E086755" w14:textId="77777777" w:rsidR="0070404D" w:rsidRDefault="0070404D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0371198D" w14:textId="77777777" w:rsidR="0070404D" w:rsidRDefault="00000000">
      <w:pPr>
        <w:spacing w:after="0"/>
        <w:ind w:left="28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A FICHA DE CREDENCIAÇÃO DEVE SER DEVOLVIDA POR EMAIL ACOMPANHADA POR FOTOCÓPIA DA CARTEIRA DE IMPRENSA DO(S) JORNALISTA(S) QUE SOLICITA(M) A CREDENCIAÇÃO, E DO CARTÃO DE CONDUTOR QUANDO APLICÁVEL. </w:t>
      </w:r>
    </w:p>
    <w:p w14:paraId="24EDD864" w14:textId="77777777" w:rsidR="0070404D" w:rsidRDefault="0070404D">
      <w:pPr>
        <w:spacing w:after="0"/>
        <w:ind w:left="284"/>
        <w:jc w:val="both"/>
        <w:rPr>
          <w:rFonts w:ascii="Arial Narrow" w:eastAsia="Arial Narrow" w:hAnsi="Arial Narrow" w:cs="Arial Narrow"/>
          <w:sz w:val="12"/>
          <w:szCs w:val="12"/>
        </w:rPr>
      </w:pPr>
    </w:p>
    <w:p w14:paraId="53934793" w14:textId="77777777" w:rsidR="0070404D" w:rsidRDefault="00000000">
      <w:pPr>
        <w:spacing w:after="0"/>
        <w:ind w:left="284"/>
        <w:jc w:val="both"/>
        <w:rPr>
          <w:rFonts w:ascii="Arial Narrow" w:eastAsia="Arial Narrow" w:hAnsi="Arial Narrow" w:cs="Arial Narrow"/>
          <w:sz w:val="10"/>
          <w:szCs w:val="1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sz w:val="20"/>
          <w:szCs w:val="20"/>
        </w:rPr>
        <w:t xml:space="preserve">DATA: </w:t>
      </w:r>
    </w:p>
    <w:p w14:paraId="542DA4AC" w14:textId="77777777" w:rsidR="007040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ASSINATURA E CARIMBO: ________________________________</w:t>
      </w:r>
    </w:p>
    <w:p w14:paraId="76134541" w14:textId="77777777" w:rsidR="0070404D" w:rsidRDefault="007040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5C54C898" w14:textId="77777777" w:rsidR="0070404D" w:rsidRDefault="00000000">
      <w:pPr>
        <w:spacing w:after="0" w:line="240" w:lineRule="auto"/>
        <w:ind w:left="284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Regulamento da Comunicação Social disponível em </w:t>
      </w:r>
      <w:hyperlink r:id="rId6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www.uci.ch</w:t>
        </w:r>
      </w:hyperlink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e </w:t>
      </w:r>
      <w:hyperlink r:id="rId7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www.uvp-fpc.pt</w:t>
        </w:r>
      </w:hyperlink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14:paraId="3BA06455" w14:textId="77777777" w:rsidR="0070404D" w:rsidRDefault="00000000">
      <w:pPr>
        <w:spacing w:after="0" w:line="240" w:lineRule="auto"/>
        <w:ind w:left="284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(Regulamentos – </w:t>
      </w:r>
      <w:proofErr w:type="gramStart"/>
      <w:r>
        <w:rPr>
          <w:rFonts w:ascii="Arial Narrow" w:eastAsia="Arial Narrow" w:hAnsi="Arial Narrow" w:cs="Arial Narrow"/>
          <w:color w:val="000000"/>
          <w:sz w:val="20"/>
          <w:szCs w:val="20"/>
        </w:rPr>
        <w:t>Capitulo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II – Provas de Estrada –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Art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º 2.2.041 a 2.2.091)</w:t>
      </w:r>
    </w:p>
    <w:p w14:paraId="1335E70D" w14:textId="77777777" w:rsidR="0070404D" w:rsidRDefault="0070404D">
      <w:pPr>
        <w:spacing w:after="0"/>
        <w:ind w:left="284" w:right="-397"/>
        <w:rPr>
          <w:rFonts w:ascii="Arial Narrow" w:eastAsia="Arial Narrow" w:hAnsi="Arial Narrow" w:cs="Arial Narrow"/>
          <w:sz w:val="20"/>
          <w:szCs w:val="20"/>
        </w:rPr>
      </w:pPr>
    </w:p>
    <w:p w14:paraId="15ED8CDB" w14:textId="77777777" w:rsidR="0070404D" w:rsidRDefault="00000000">
      <w:pPr>
        <w:spacing w:after="0"/>
        <w:ind w:left="284" w:right="-397"/>
      </w:pPr>
      <w:r>
        <w:rPr>
          <w:rFonts w:ascii="Arial Narrow" w:eastAsia="Arial Narrow" w:hAnsi="Arial Narrow" w:cs="Arial Narrow"/>
          <w:sz w:val="20"/>
          <w:szCs w:val="20"/>
        </w:rPr>
        <w:t xml:space="preserve">Para mais informações e pedidos de credencial contactar: </w:t>
      </w:r>
      <w:r>
        <w:rPr>
          <w:rFonts w:ascii="Arial Narrow" w:eastAsia="Arial Narrow" w:hAnsi="Arial Narrow" w:cs="Arial Narrow"/>
          <w:b/>
          <w:sz w:val="20"/>
          <w:szCs w:val="20"/>
        </w:rPr>
        <w:t>Gabinete de Imprensa</w:t>
      </w:r>
      <w:r>
        <w:rPr>
          <w:rFonts w:ascii="Arial Narrow" w:eastAsia="Arial Narrow" w:hAnsi="Arial Narrow" w:cs="Arial Narrow"/>
          <w:sz w:val="20"/>
          <w:szCs w:val="20"/>
        </w:rPr>
        <w:t>:</w:t>
      </w:r>
      <w:hyperlink r:id="rId8">
        <w:r>
          <w:rPr>
            <w:rFonts w:ascii="Arial Narrow" w:eastAsia="Arial Narrow" w:hAnsi="Arial Narrow" w:cs="Arial Narrow"/>
            <w:color w:val="0000FF"/>
            <w:sz w:val="20"/>
            <w:szCs w:val="20"/>
            <w:u w:val="single"/>
          </w:rPr>
          <w:t>press@podi1.com</w:t>
        </w:r>
      </w:hyperlink>
      <w:r>
        <w:rPr>
          <w:rFonts w:ascii="Arial Narrow" w:eastAsia="Arial Narrow" w:hAnsi="Arial Narrow" w:cs="Arial Narrow"/>
          <w:sz w:val="20"/>
          <w:szCs w:val="20"/>
        </w:rPr>
        <w:t xml:space="preserve"> ou 937 475 182</w:t>
      </w:r>
    </w:p>
    <w:sectPr w:rsidR="0070404D">
      <w:headerReference w:type="default" r:id="rId9"/>
      <w:footerReference w:type="default" r:id="rId10"/>
      <w:pgSz w:w="11906" w:h="16838"/>
      <w:pgMar w:top="720" w:right="720" w:bottom="720" w:left="720" w:header="680" w:footer="9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47C2" w14:textId="77777777" w:rsidR="00AB728A" w:rsidRDefault="00AB728A">
      <w:pPr>
        <w:spacing w:after="0" w:line="240" w:lineRule="auto"/>
      </w:pPr>
      <w:r>
        <w:separator/>
      </w:r>
    </w:p>
  </w:endnote>
  <w:endnote w:type="continuationSeparator" w:id="0">
    <w:p w14:paraId="4AA8DA0F" w14:textId="77777777" w:rsidR="00AB728A" w:rsidRDefault="00AB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C6F8" w14:textId="77777777" w:rsidR="0070404D" w:rsidRDefault="007040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42"/>
      <w:rPr>
        <w:color w:val="000000"/>
      </w:rPr>
    </w:pPr>
  </w:p>
  <w:p w14:paraId="5EEA04D0" w14:textId="77777777" w:rsidR="0070404D" w:rsidRDefault="007040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63B7" w14:textId="77777777" w:rsidR="00AB728A" w:rsidRDefault="00AB728A">
      <w:pPr>
        <w:spacing w:after="0" w:line="240" w:lineRule="auto"/>
      </w:pPr>
      <w:r>
        <w:separator/>
      </w:r>
    </w:p>
  </w:footnote>
  <w:footnote w:type="continuationSeparator" w:id="0">
    <w:p w14:paraId="7134DBED" w14:textId="77777777" w:rsidR="00AB728A" w:rsidRDefault="00AB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1766" w14:textId="77777777" w:rsidR="007040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0DDA05D" wp14:editId="615DFCCE">
          <wp:extent cx="1704324" cy="568108"/>
          <wp:effectExtent l="0" t="0" r="0" b="0"/>
          <wp:docPr id="1" name="image1.png" descr="C:\Users\Joao Ferreira\AppData\Local\Microsoft\Windows\Temporary Internet Files\Content.Word\Logo Naming 39 Volta ao Alentejo Delta Cafes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oao Ferreira\AppData\Local\Microsoft\Windows\Temporary Internet Files\Content.Word\Logo Naming 39 Volta ao Alentejo Delta Cafes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324" cy="568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C77C52" w14:textId="77777777" w:rsidR="0070404D" w:rsidRDefault="007040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37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04D"/>
    <w:rsid w:val="00084AD3"/>
    <w:rsid w:val="0070404D"/>
    <w:rsid w:val="00AB728A"/>
    <w:rsid w:val="00D9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F82"/>
  <w15:docId w15:val="{CD99B4FA-5395-473C-89DA-604C500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podi1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vp-fpc.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i.c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jferreira</dc:creator>
  <cp:lastModifiedBy>João Ferreira</cp:lastModifiedBy>
  <cp:revision>2</cp:revision>
  <dcterms:created xsi:type="dcterms:W3CDTF">2025-04-23T21:12:00Z</dcterms:created>
  <dcterms:modified xsi:type="dcterms:W3CDTF">2025-04-23T21:12:00Z</dcterms:modified>
</cp:coreProperties>
</file>